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9" w:rsidRDefault="006E041E" w:rsidP="007423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6E041E" w:rsidRDefault="006E041E" w:rsidP="00742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Чеканов Никита Сергеевич</w:t>
      </w:r>
    </w:p>
    <w:p w:rsidR="006E041E" w:rsidRDefault="006E041E" w:rsidP="00742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6E041E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6E041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6E041E" w:rsidRDefault="006E041E" w:rsidP="00742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24.11.2023</w:t>
      </w:r>
    </w:p>
    <w:p w:rsidR="006E041E" w:rsidRDefault="006E041E" w:rsidP="00742354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Pr="006E04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Чапанная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война в Самарской губернии в 1919 году</w:t>
      </w:r>
      <w:r w:rsidRPr="006E04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:rsidR="00D15D4B" w:rsidRDefault="00D15D4B" w:rsidP="00742354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Цели</w:t>
      </w:r>
      <w:r w:rsidR="006E04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урока: </w:t>
      </w:r>
    </w:p>
    <w:p w:rsidR="006E041E" w:rsidRDefault="00D15D4B" w:rsidP="00D15D4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Образовательная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 о</w:t>
      </w:r>
      <w:r w:rsidR="006E041E" w:rsidRPr="00D15D4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знакомить обучающихся с малоизвестными страницы истории Родного края на основе работы с  архивными документами</w:t>
      </w:r>
    </w:p>
    <w:p w:rsidR="00D15D4B" w:rsidRDefault="00D15D4B" w:rsidP="00D15D4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Развивающая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 развитие мыслительных операций с помощью изучения архивных материалов и литературы</w:t>
      </w:r>
    </w:p>
    <w:p w:rsidR="00D15D4B" w:rsidRPr="00D15D4B" w:rsidRDefault="00D15D4B" w:rsidP="00D15D4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Воспитательные: познакомить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 малоизвестными событиями, связанные с историей Родного края</w:t>
      </w:r>
    </w:p>
    <w:p w:rsidR="006E041E" w:rsidRDefault="006E041E" w:rsidP="00742354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Образовательные ресурсы: архивные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СОГАСПИ, МКУ «Тольяттинский архив», книга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«Крестья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ское движение в годы Гражданской войны»,</w:t>
      </w:r>
      <w:r w:rsidRPr="006E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VIII съезда партии большевиков и материалы комиссии ВЦИК по расследованию восстания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3686"/>
        <w:gridCol w:w="2057"/>
        <w:gridCol w:w="2058"/>
        <w:gridCol w:w="2058"/>
      </w:tblGrid>
      <w:tr w:rsidR="00742354" w:rsidTr="006E041E">
        <w:trPr>
          <w:trHeight w:val="307"/>
        </w:trPr>
        <w:tc>
          <w:tcPr>
            <w:tcW w:w="2463" w:type="dxa"/>
            <w:vMerge w:val="restart"/>
          </w:tcPr>
          <w:p w:rsidR="00742354" w:rsidRDefault="00742354" w:rsidP="00742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этапы организации учебной деятельности</w:t>
            </w:r>
          </w:p>
        </w:tc>
        <w:tc>
          <w:tcPr>
            <w:tcW w:w="2464" w:type="dxa"/>
            <w:vMerge w:val="restart"/>
          </w:tcPr>
          <w:p w:rsidR="00742354" w:rsidRDefault="00742354" w:rsidP="00742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9859" w:type="dxa"/>
            <w:gridSpan w:val="4"/>
          </w:tcPr>
          <w:p w:rsidR="00742354" w:rsidRDefault="00742354" w:rsidP="00742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C834F5" w:rsidTr="00742354">
        <w:trPr>
          <w:trHeight w:val="352"/>
        </w:trPr>
        <w:tc>
          <w:tcPr>
            <w:tcW w:w="2463" w:type="dxa"/>
            <w:vMerge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42354" w:rsidRDefault="00742354" w:rsidP="00742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42354" w:rsidRPr="006E041E" w:rsidRDefault="00742354" w:rsidP="00742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173" w:type="dxa"/>
            <w:gridSpan w:val="3"/>
          </w:tcPr>
          <w:p w:rsidR="00742354" w:rsidRDefault="00742354" w:rsidP="00742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01AB" w:rsidTr="00DD30A0">
        <w:trPr>
          <w:trHeight w:val="351"/>
        </w:trPr>
        <w:tc>
          <w:tcPr>
            <w:tcW w:w="2463" w:type="dxa"/>
            <w:vMerge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42354" w:rsidRDefault="00742354" w:rsidP="00742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42354" w:rsidRDefault="00742354" w:rsidP="00742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42354" w:rsidRDefault="00742354" w:rsidP="00742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058" w:type="dxa"/>
          </w:tcPr>
          <w:p w:rsidR="00742354" w:rsidRDefault="00742354" w:rsidP="00742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058" w:type="dxa"/>
          </w:tcPr>
          <w:p w:rsidR="00742354" w:rsidRDefault="00742354" w:rsidP="00742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2901AB" w:rsidTr="003B6E01">
        <w:tc>
          <w:tcPr>
            <w:tcW w:w="2463" w:type="dxa"/>
          </w:tcPr>
          <w:p w:rsidR="00742354" w:rsidRP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отивация учебной деятельности</w:t>
            </w:r>
          </w:p>
        </w:tc>
        <w:tc>
          <w:tcPr>
            <w:tcW w:w="2464" w:type="dxa"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учебной деятельности</w:t>
            </w:r>
          </w:p>
        </w:tc>
        <w:tc>
          <w:tcPr>
            <w:tcW w:w="3686" w:type="dxa"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</w:t>
            </w:r>
            <w:r w:rsidR="00D15D4B">
              <w:rPr>
                <w:rFonts w:ascii="Times New Roman" w:hAnsi="Times New Roman" w:cs="Times New Roman"/>
                <w:sz w:val="24"/>
                <w:szCs w:val="24"/>
              </w:rPr>
              <w:t>, проверяет их готовность к уроку</w:t>
            </w:r>
          </w:p>
        </w:tc>
        <w:tc>
          <w:tcPr>
            <w:tcW w:w="2057" w:type="dxa"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058" w:type="dxa"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</w:tc>
      </w:tr>
      <w:tr w:rsidR="002901AB" w:rsidTr="003B6E01">
        <w:tc>
          <w:tcPr>
            <w:tcW w:w="2463" w:type="dxa"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знаний. 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урока</w:t>
            </w:r>
          </w:p>
        </w:tc>
        <w:tc>
          <w:tcPr>
            <w:tcW w:w="2464" w:type="dxa"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C35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C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42354" w:rsidRDefault="00D15D4B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фронтальный опрос:</w:t>
            </w:r>
          </w:p>
          <w:p w:rsidR="00D15D4B" w:rsidRDefault="00D15D4B" w:rsidP="00D15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4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E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"Гражданская </w:t>
            </w:r>
            <w:r w:rsidR="00E0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война"? Когда она была в России?</w:t>
            </w:r>
          </w:p>
          <w:p w:rsidR="00E07EEC" w:rsidRDefault="00E07EEC" w:rsidP="00D15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Знакомы ли вы с событиями Гражданской войны в Самарской губернии</w:t>
            </w:r>
          </w:p>
          <w:p w:rsidR="00CC3587" w:rsidRPr="00D15D4B" w:rsidRDefault="00CC3587" w:rsidP="00CC3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Знаете ли Вы о таком событии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война?</w:t>
            </w:r>
          </w:p>
        </w:tc>
        <w:tc>
          <w:tcPr>
            <w:tcW w:w="2057" w:type="dxa"/>
          </w:tcPr>
          <w:p w:rsidR="00742354" w:rsidRDefault="00E07EEC" w:rsidP="00E07E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07EEC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 общие приёмы </w:t>
            </w:r>
            <w:r w:rsidRPr="00E0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познавательных задач; ориентируются в разнообразии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решения</w:t>
            </w:r>
          </w:p>
        </w:tc>
        <w:tc>
          <w:tcPr>
            <w:tcW w:w="2058" w:type="dxa"/>
          </w:tcPr>
          <w:p w:rsidR="00742354" w:rsidRDefault="00E07EEC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Pr="00E07EEC">
              <w:rPr>
                <w:rFonts w:ascii="Times New Roman" w:hAnsi="Times New Roman" w:cs="Times New Roman"/>
                <w:sz w:val="24"/>
                <w:szCs w:val="24"/>
              </w:rPr>
              <w:t xml:space="preserve">сказывают собственное </w:t>
            </w:r>
            <w:r w:rsidRPr="00E0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мнение; слушают друг друга</w:t>
            </w:r>
          </w:p>
        </w:tc>
        <w:tc>
          <w:tcPr>
            <w:tcW w:w="2058" w:type="dxa"/>
          </w:tcPr>
          <w:p w:rsidR="00742354" w:rsidRDefault="00CC3587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учителем </w:t>
            </w:r>
            <w:r w:rsidRPr="00CC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обнаруживают и формулируют учебную проблему; самостоятельно определяют промежуточные цели урока.</w:t>
            </w:r>
          </w:p>
        </w:tc>
      </w:tr>
      <w:tr w:rsidR="002901AB" w:rsidTr="003B6E01">
        <w:tc>
          <w:tcPr>
            <w:tcW w:w="2463" w:type="dxa"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Проблемное объяснение нового материала</w:t>
            </w:r>
          </w:p>
        </w:tc>
        <w:tc>
          <w:tcPr>
            <w:tcW w:w="2464" w:type="dxa"/>
          </w:tcPr>
          <w:p w:rsidR="00742354" w:rsidRDefault="00E07EEC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событий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 в Самарской губернии с использованием документов и литературы</w:t>
            </w:r>
          </w:p>
        </w:tc>
        <w:tc>
          <w:tcPr>
            <w:tcW w:w="3686" w:type="dxa"/>
          </w:tcPr>
          <w:p w:rsidR="00E07EEC" w:rsidRDefault="00E07EEC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учеников на группы, раздаёт материалы</w:t>
            </w:r>
          </w:p>
          <w:p w:rsidR="00E07EEC" w:rsidRPr="00E07EEC" w:rsidRDefault="00E07EEC" w:rsidP="00E07E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группа: рассматривает 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войны; вторая – ход войны; третья итоги</w:t>
            </w:r>
          </w:p>
        </w:tc>
        <w:tc>
          <w:tcPr>
            <w:tcW w:w="2057" w:type="dxa"/>
          </w:tcPr>
          <w:p w:rsidR="00742354" w:rsidRDefault="009C32B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осуществляют поиск информации, анализируют её, </w:t>
            </w:r>
            <w:r w:rsidR="00CC3587">
              <w:rPr>
                <w:rFonts w:ascii="Times New Roman" w:hAnsi="Times New Roman" w:cs="Times New Roman"/>
                <w:sz w:val="24"/>
                <w:szCs w:val="24"/>
              </w:rPr>
              <w:t>преобразуют в ответ на поставленный вопрос</w:t>
            </w:r>
          </w:p>
        </w:tc>
        <w:tc>
          <w:tcPr>
            <w:tcW w:w="2058" w:type="dxa"/>
          </w:tcPr>
          <w:p w:rsidR="00742354" w:rsidRDefault="007528A5" w:rsidP="00752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A5">
              <w:rPr>
                <w:rFonts w:ascii="Times New Roman" w:hAnsi="Times New Roman" w:cs="Times New Roman"/>
                <w:sz w:val="24"/>
                <w:szCs w:val="24"/>
              </w:rPr>
              <w:t>Строят рассуждения, понятные для собеседника</w:t>
            </w:r>
            <w:proofErr w:type="gramStart"/>
            <w:r w:rsidRPr="00752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чатся вести дискуссию</w:t>
            </w:r>
          </w:p>
        </w:tc>
        <w:tc>
          <w:tcPr>
            <w:tcW w:w="2058" w:type="dxa"/>
          </w:tcPr>
          <w:p w:rsidR="00742354" w:rsidRDefault="007528A5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и проверку других обучающихся на соответствие поставленной цели</w:t>
            </w:r>
          </w:p>
        </w:tc>
      </w:tr>
      <w:tr w:rsidR="002901AB" w:rsidTr="003B6E01">
        <w:tc>
          <w:tcPr>
            <w:tcW w:w="2463" w:type="dxa"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Закрепление</w:t>
            </w:r>
          </w:p>
        </w:tc>
        <w:tc>
          <w:tcPr>
            <w:tcW w:w="2464" w:type="dxa"/>
          </w:tcPr>
          <w:p w:rsidR="00742354" w:rsidRDefault="002901AB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686" w:type="dxa"/>
          </w:tcPr>
          <w:p w:rsidR="00742354" w:rsidRDefault="007528A5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фронтальный опрос</w:t>
            </w:r>
          </w:p>
          <w:p w:rsidR="007528A5" w:rsidRDefault="007528A5" w:rsidP="007528A5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война?  Когда она была?</w:t>
            </w:r>
          </w:p>
          <w:p w:rsidR="007528A5" w:rsidRDefault="007528A5" w:rsidP="007528A5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чём заключались причины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крестьянского восстания</w:t>
            </w:r>
            <w:r w:rsidR="00C834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34F5" w:rsidRPr="007528A5" w:rsidRDefault="00C834F5" w:rsidP="007528A5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были итоги данного восстания? Как они повлияли на историю России?</w:t>
            </w:r>
          </w:p>
        </w:tc>
        <w:tc>
          <w:tcPr>
            <w:tcW w:w="2057" w:type="dxa"/>
          </w:tcPr>
          <w:p w:rsidR="00742354" w:rsidRDefault="00C834F5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поставленные вопросы на основе полученной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материалов</w:t>
            </w:r>
          </w:p>
        </w:tc>
        <w:tc>
          <w:tcPr>
            <w:tcW w:w="2058" w:type="dxa"/>
          </w:tcPr>
          <w:p w:rsidR="00742354" w:rsidRDefault="0041620E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формулировать собственное мнение и позицию</w:t>
            </w:r>
          </w:p>
        </w:tc>
        <w:tc>
          <w:tcPr>
            <w:tcW w:w="2058" w:type="dxa"/>
          </w:tcPr>
          <w:p w:rsidR="00742354" w:rsidRDefault="00C834F5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соответствие своего ответа на поставленный вопрос</w:t>
            </w:r>
          </w:p>
        </w:tc>
      </w:tr>
      <w:tr w:rsidR="002901AB" w:rsidTr="003B6E01">
        <w:tc>
          <w:tcPr>
            <w:tcW w:w="2463" w:type="dxa"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Итоги урока. Рефлексия</w:t>
            </w:r>
          </w:p>
        </w:tc>
        <w:tc>
          <w:tcPr>
            <w:tcW w:w="2464" w:type="dxa"/>
          </w:tcPr>
          <w:p w:rsidR="00742354" w:rsidRDefault="002901AB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 Оценка психологического и эмоционального состояния</w:t>
            </w:r>
          </w:p>
        </w:tc>
        <w:tc>
          <w:tcPr>
            <w:tcW w:w="3686" w:type="dxa"/>
          </w:tcPr>
          <w:p w:rsidR="00C834F5" w:rsidRDefault="00C834F5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</w:t>
            </w:r>
          </w:p>
          <w:p w:rsidR="00742354" w:rsidRDefault="00C834F5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 оценочный лист для определения эмоционального состояния учеников</w:t>
            </w:r>
          </w:p>
        </w:tc>
        <w:tc>
          <w:tcPr>
            <w:tcW w:w="2057" w:type="dxa"/>
          </w:tcPr>
          <w:p w:rsidR="00742354" w:rsidRDefault="00742354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354" w:rsidRDefault="00C834F5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</w:t>
            </w:r>
          </w:p>
        </w:tc>
        <w:tc>
          <w:tcPr>
            <w:tcW w:w="2058" w:type="dxa"/>
          </w:tcPr>
          <w:p w:rsidR="00742354" w:rsidRDefault="00C834F5" w:rsidP="00742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C834F5">
              <w:rPr>
                <w:rFonts w:ascii="Times New Roman" w:hAnsi="Times New Roman" w:cs="Times New Roman"/>
                <w:sz w:val="24"/>
                <w:szCs w:val="24"/>
              </w:rPr>
              <w:t>ируют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уровня усвоения изучаемого ма</w:t>
            </w:r>
            <w:r w:rsidRPr="00C834F5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</w:tr>
    </w:tbl>
    <w:p w:rsidR="006E041E" w:rsidRPr="006E041E" w:rsidRDefault="006E041E" w:rsidP="006E041E">
      <w:pPr>
        <w:rPr>
          <w:rFonts w:ascii="Times New Roman" w:hAnsi="Times New Roman" w:cs="Times New Roman"/>
          <w:sz w:val="24"/>
          <w:szCs w:val="24"/>
        </w:rPr>
      </w:pPr>
    </w:p>
    <w:sectPr w:rsidR="006E041E" w:rsidRPr="006E041E" w:rsidSect="006E0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62E"/>
    <w:multiLevelType w:val="hybridMultilevel"/>
    <w:tmpl w:val="9AFC1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5C04"/>
    <w:multiLevelType w:val="hybridMultilevel"/>
    <w:tmpl w:val="9BAA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7CF3"/>
    <w:multiLevelType w:val="hybridMultilevel"/>
    <w:tmpl w:val="E1808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1C35"/>
    <w:multiLevelType w:val="hybridMultilevel"/>
    <w:tmpl w:val="403A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4082"/>
    <w:multiLevelType w:val="hybridMultilevel"/>
    <w:tmpl w:val="0720B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41E"/>
    <w:rsid w:val="002901AB"/>
    <w:rsid w:val="0041620E"/>
    <w:rsid w:val="006E041E"/>
    <w:rsid w:val="00742354"/>
    <w:rsid w:val="007528A5"/>
    <w:rsid w:val="007F7139"/>
    <w:rsid w:val="009C32B4"/>
    <w:rsid w:val="00BE7F6E"/>
    <w:rsid w:val="00C834F5"/>
    <w:rsid w:val="00CC3587"/>
    <w:rsid w:val="00D15D4B"/>
    <w:rsid w:val="00E0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34AA-FF33-453A-9924-8DBE27FB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2024-02-02T05:23:00Z</dcterms:created>
  <dcterms:modified xsi:type="dcterms:W3CDTF">2024-02-02T06:55:00Z</dcterms:modified>
</cp:coreProperties>
</file>