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67" w:rsidRPr="00EC40F7" w:rsidRDefault="00EF2467" w:rsidP="00EF24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0F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F2467" w:rsidRPr="00EF2467" w:rsidRDefault="00EF2467" w:rsidP="00EF24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0F7">
        <w:rPr>
          <w:rFonts w:ascii="Times New Roman" w:hAnsi="Times New Roman" w:cs="Times New Roman"/>
          <w:b/>
          <w:sz w:val="24"/>
          <w:szCs w:val="24"/>
        </w:rPr>
        <w:t>к рабочей про</w:t>
      </w:r>
      <w:r>
        <w:rPr>
          <w:rFonts w:ascii="Times New Roman" w:hAnsi="Times New Roman" w:cs="Times New Roman"/>
          <w:b/>
          <w:sz w:val="24"/>
          <w:szCs w:val="24"/>
        </w:rPr>
        <w:t xml:space="preserve">грамме по   русскому языку для </w:t>
      </w:r>
      <w:r w:rsidRPr="00EC40F7">
        <w:rPr>
          <w:rFonts w:ascii="Times New Roman" w:hAnsi="Times New Roman" w:cs="Times New Roman"/>
          <w:b/>
          <w:sz w:val="24"/>
          <w:szCs w:val="24"/>
        </w:rPr>
        <w:t xml:space="preserve"> класса, реализуемой по учебнику </w:t>
      </w:r>
      <w:r w:rsidRPr="00EF2467"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Русский язык. 9 класс</w:t>
      </w:r>
      <w:proofErr w:type="gramStart"/>
      <w:r w:rsidRPr="00EF24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Pr="00EF24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учебник для общеобразовательных учреждений. [Л.А. </w:t>
      </w:r>
      <w:proofErr w:type="spellStart"/>
      <w:r w:rsidRPr="00EF2467">
        <w:rPr>
          <w:rFonts w:ascii="Times New Roman" w:eastAsia="Times New Roman" w:hAnsi="Times New Roman"/>
          <w:b/>
          <w:sz w:val="24"/>
          <w:szCs w:val="24"/>
          <w:lang w:eastAsia="ru-RU"/>
        </w:rPr>
        <w:t>Тростенцова</w:t>
      </w:r>
      <w:proofErr w:type="spellEnd"/>
      <w:r w:rsidRPr="00EF24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EF2467">
        <w:rPr>
          <w:rFonts w:ascii="Times New Roman" w:eastAsia="Times New Roman" w:hAnsi="Times New Roman"/>
          <w:b/>
          <w:sz w:val="24"/>
          <w:szCs w:val="24"/>
          <w:lang w:eastAsia="ru-RU"/>
        </w:rPr>
        <w:t>Т.А.Ладыж</w:t>
      </w:r>
      <w:r w:rsidR="004F04B2">
        <w:rPr>
          <w:rFonts w:ascii="Times New Roman" w:eastAsia="Times New Roman" w:hAnsi="Times New Roman"/>
          <w:b/>
          <w:sz w:val="24"/>
          <w:szCs w:val="24"/>
          <w:lang w:eastAsia="ru-RU"/>
        </w:rPr>
        <w:t>енская</w:t>
      </w:r>
      <w:proofErr w:type="spellEnd"/>
      <w:r w:rsidR="004F04B2">
        <w:rPr>
          <w:rFonts w:ascii="Times New Roman" w:eastAsia="Times New Roman" w:hAnsi="Times New Roman"/>
          <w:b/>
          <w:sz w:val="24"/>
          <w:szCs w:val="24"/>
          <w:lang w:eastAsia="ru-RU"/>
        </w:rPr>
        <w:t>]. - М.: Просвещение, 2015</w:t>
      </w:r>
      <w:r w:rsidRPr="00EF246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EF24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2467" w:rsidRPr="00EF2467" w:rsidRDefault="00EF2467" w:rsidP="00EF246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F2467" w:rsidRPr="00EC40F7" w:rsidRDefault="00EF2467" w:rsidP="00EF2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0F7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составлена на основе авторских программ: </w:t>
      </w:r>
    </w:p>
    <w:p w:rsidR="00EF2467" w:rsidRPr="00EC40F7" w:rsidRDefault="00EF2467" w:rsidP="00EF2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0F7">
        <w:rPr>
          <w:rFonts w:ascii="Times New Roman" w:hAnsi="Times New Roman" w:cs="Times New Roman"/>
          <w:sz w:val="24"/>
          <w:szCs w:val="24"/>
        </w:rPr>
        <w:t xml:space="preserve">Программы для ОУ. Русский язык 5-9 классы. </w:t>
      </w:r>
      <w:proofErr w:type="spellStart"/>
      <w:r w:rsidRPr="00EC40F7"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 w:rsidRPr="00EC40F7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EC40F7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EC40F7">
        <w:rPr>
          <w:rFonts w:ascii="Times New Roman" w:hAnsi="Times New Roman" w:cs="Times New Roman"/>
          <w:sz w:val="24"/>
          <w:szCs w:val="24"/>
        </w:rPr>
        <w:t>, Н.</w:t>
      </w:r>
      <w:r w:rsidR="004F04B2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4F04B2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="004F04B2">
        <w:rPr>
          <w:rFonts w:ascii="Times New Roman" w:hAnsi="Times New Roman" w:cs="Times New Roman"/>
          <w:sz w:val="24"/>
          <w:szCs w:val="24"/>
        </w:rPr>
        <w:t>. М.: Просвещение, 201</w:t>
      </w:r>
      <w:bookmarkStart w:id="0" w:name="_GoBack"/>
      <w:bookmarkEnd w:id="0"/>
      <w:r w:rsidRPr="00EC40F7">
        <w:rPr>
          <w:rFonts w:ascii="Times New Roman" w:hAnsi="Times New Roman" w:cs="Times New Roman"/>
          <w:sz w:val="24"/>
          <w:szCs w:val="24"/>
        </w:rPr>
        <w:t>6.</w:t>
      </w:r>
    </w:p>
    <w:p w:rsidR="00EF2467" w:rsidRPr="00EC40F7" w:rsidRDefault="00EF2467" w:rsidP="00EF24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40F7">
        <w:rPr>
          <w:rFonts w:ascii="Times New Roman" w:hAnsi="Times New Roman" w:cs="Times New Roman"/>
          <w:b/>
          <w:sz w:val="24"/>
          <w:szCs w:val="24"/>
        </w:rPr>
        <w:t xml:space="preserve">Цель данного курса: </w:t>
      </w:r>
    </w:p>
    <w:p w:rsidR="00EF2467" w:rsidRPr="00EC40F7" w:rsidRDefault="00EF2467" w:rsidP="00EF2467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0F7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EF2467" w:rsidRPr="00EC40F7" w:rsidRDefault="00EF2467" w:rsidP="00EF2467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C40F7">
        <w:rPr>
          <w:rFonts w:ascii="Times New Roman" w:eastAsia="Calibri" w:hAnsi="Times New Roman" w:cs="Times New Roman"/>
          <w:sz w:val="24"/>
          <w:szCs w:val="24"/>
        </w:rPr>
        <w:t>формирование 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EF2467" w:rsidRPr="00EC40F7" w:rsidRDefault="00EF2467" w:rsidP="00EF2467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C40F7">
        <w:rPr>
          <w:rFonts w:ascii="Times New Roman" w:eastAsia="Calibri" w:hAnsi="Times New Roman" w:cs="Times New Roman"/>
          <w:sz w:val="24"/>
          <w:szCs w:val="24"/>
        </w:rPr>
        <w:t>освоение 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EF2467" w:rsidRPr="00EC40F7" w:rsidRDefault="00EF2467" w:rsidP="00EF2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0F7">
        <w:rPr>
          <w:rFonts w:ascii="Times New Roman" w:eastAsia="Calibri" w:hAnsi="Times New Roman" w:cs="Times New Roman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самосовершенствованию.</w:t>
      </w:r>
    </w:p>
    <w:p w:rsidR="00EF2467" w:rsidRPr="00EF2467" w:rsidRDefault="00EF2467" w:rsidP="00EF2467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F24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результате изучения учебной дисциплины «Русский язык» обучающиеся должны</w:t>
      </w:r>
    </w:p>
    <w:p w:rsidR="00602D5D" w:rsidRPr="00EF2467" w:rsidRDefault="00EF2467" w:rsidP="00EF24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2467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EF2467" w:rsidRPr="00EF2467" w:rsidRDefault="00EF2467" w:rsidP="00EF2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467">
        <w:rPr>
          <w:rFonts w:ascii="Times New Roman" w:hAnsi="Times New Roman" w:cs="Times New Roman"/>
          <w:sz w:val="24"/>
          <w:szCs w:val="24"/>
        </w:rPr>
        <w:t>•</w:t>
      </w:r>
      <w:r w:rsidRPr="00EF2467">
        <w:rPr>
          <w:rFonts w:ascii="Times New Roman" w:hAnsi="Times New Roman" w:cs="Times New Roman"/>
          <w:sz w:val="24"/>
          <w:szCs w:val="24"/>
        </w:rPr>
        <w:tab/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EF2467" w:rsidRPr="00EF2467" w:rsidRDefault="00EF2467" w:rsidP="00EF2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467">
        <w:rPr>
          <w:rFonts w:ascii="Times New Roman" w:hAnsi="Times New Roman" w:cs="Times New Roman"/>
          <w:sz w:val="24"/>
          <w:szCs w:val="24"/>
        </w:rPr>
        <w:t>•</w:t>
      </w:r>
      <w:r w:rsidRPr="00EF2467">
        <w:rPr>
          <w:rFonts w:ascii="Times New Roman" w:hAnsi="Times New Roman" w:cs="Times New Roman"/>
          <w:sz w:val="24"/>
          <w:szCs w:val="24"/>
        </w:rPr>
        <w:tab/>
        <w:t xml:space="preserve">смысл понятий: речь устная и письменная; монолог, диалог; сфера и ситуация речевого общения; </w:t>
      </w:r>
    </w:p>
    <w:p w:rsidR="00EF2467" w:rsidRPr="00EF2467" w:rsidRDefault="00EF2467" w:rsidP="00EF2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467">
        <w:rPr>
          <w:rFonts w:ascii="Times New Roman" w:hAnsi="Times New Roman" w:cs="Times New Roman"/>
          <w:sz w:val="24"/>
          <w:szCs w:val="24"/>
        </w:rPr>
        <w:t>•</w:t>
      </w:r>
      <w:r w:rsidRPr="00EF2467">
        <w:rPr>
          <w:rFonts w:ascii="Times New Roman" w:hAnsi="Times New Roman" w:cs="Times New Roman"/>
          <w:sz w:val="24"/>
          <w:szCs w:val="24"/>
        </w:rPr>
        <w:tab/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EF2467" w:rsidRPr="00EF2467" w:rsidRDefault="00EF2467" w:rsidP="00EF2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467">
        <w:rPr>
          <w:rFonts w:ascii="Times New Roman" w:hAnsi="Times New Roman" w:cs="Times New Roman"/>
          <w:sz w:val="24"/>
          <w:szCs w:val="24"/>
        </w:rPr>
        <w:t>•</w:t>
      </w:r>
      <w:r w:rsidRPr="00EF2467">
        <w:rPr>
          <w:rFonts w:ascii="Times New Roman" w:hAnsi="Times New Roman" w:cs="Times New Roman"/>
          <w:sz w:val="24"/>
          <w:szCs w:val="24"/>
        </w:rPr>
        <w:tab/>
        <w:t>особенности основных жанров научного, публицистического, официально-делового стилей и разговорной речи;</w:t>
      </w:r>
    </w:p>
    <w:p w:rsidR="00EF2467" w:rsidRPr="00EF2467" w:rsidRDefault="00EF2467" w:rsidP="00EF2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467">
        <w:rPr>
          <w:rFonts w:ascii="Times New Roman" w:hAnsi="Times New Roman" w:cs="Times New Roman"/>
          <w:sz w:val="24"/>
          <w:szCs w:val="24"/>
        </w:rPr>
        <w:t>•</w:t>
      </w:r>
      <w:r w:rsidRPr="00EF2467">
        <w:rPr>
          <w:rFonts w:ascii="Times New Roman" w:hAnsi="Times New Roman" w:cs="Times New Roman"/>
          <w:sz w:val="24"/>
          <w:szCs w:val="24"/>
        </w:rPr>
        <w:tab/>
        <w:t>признаки текста и его функционально-смысловых типов (повествования, описания, рассуждения);</w:t>
      </w:r>
    </w:p>
    <w:p w:rsidR="00EF2467" w:rsidRPr="00EF2467" w:rsidRDefault="00EF2467" w:rsidP="00EF2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467">
        <w:rPr>
          <w:rFonts w:ascii="Times New Roman" w:hAnsi="Times New Roman" w:cs="Times New Roman"/>
          <w:sz w:val="24"/>
          <w:szCs w:val="24"/>
        </w:rPr>
        <w:t>•</w:t>
      </w:r>
      <w:r w:rsidRPr="00EF2467">
        <w:rPr>
          <w:rFonts w:ascii="Times New Roman" w:hAnsi="Times New Roman" w:cs="Times New Roman"/>
          <w:sz w:val="24"/>
          <w:szCs w:val="24"/>
        </w:rPr>
        <w:tab/>
        <w:t xml:space="preserve">основные единицы языка, их признаки; </w:t>
      </w:r>
    </w:p>
    <w:p w:rsidR="00EF2467" w:rsidRPr="00EF2467" w:rsidRDefault="00EF2467" w:rsidP="00EF2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467">
        <w:rPr>
          <w:rFonts w:ascii="Times New Roman" w:hAnsi="Times New Roman" w:cs="Times New Roman"/>
          <w:sz w:val="24"/>
          <w:szCs w:val="24"/>
        </w:rPr>
        <w:t>•</w:t>
      </w:r>
      <w:r w:rsidRPr="00EF2467">
        <w:rPr>
          <w:rFonts w:ascii="Times New Roman" w:hAnsi="Times New Roman" w:cs="Times New Roman"/>
          <w:sz w:val="24"/>
          <w:szCs w:val="24"/>
        </w:rPr>
        <w:tab/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EF2467" w:rsidRPr="00EF2467" w:rsidRDefault="00EF2467" w:rsidP="00EF2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467">
        <w:rPr>
          <w:rFonts w:ascii="Times New Roman" w:hAnsi="Times New Roman" w:cs="Times New Roman"/>
          <w:sz w:val="24"/>
          <w:szCs w:val="24"/>
        </w:rPr>
        <w:t>уметь</w:t>
      </w:r>
    </w:p>
    <w:p w:rsidR="00EF2467" w:rsidRPr="00EF2467" w:rsidRDefault="00EF2467" w:rsidP="00EF2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467">
        <w:rPr>
          <w:rFonts w:ascii="Times New Roman" w:hAnsi="Times New Roman" w:cs="Times New Roman"/>
          <w:sz w:val="24"/>
          <w:szCs w:val="24"/>
        </w:rPr>
        <w:t>•</w:t>
      </w:r>
      <w:r w:rsidRPr="00EF2467">
        <w:rPr>
          <w:rFonts w:ascii="Times New Roman" w:hAnsi="Times New Roman" w:cs="Times New Roman"/>
          <w:sz w:val="24"/>
          <w:szCs w:val="24"/>
        </w:rPr>
        <w:tab/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EF2467" w:rsidRPr="00EF2467" w:rsidRDefault="00EF2467" w:rsidP="00EF2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467">
        <w:rPr>
          <w:rFonts w:ascii="Times New Roman" w:hAnsi="Times New Roman" w:cs="Times New Roman"/>
          <w:sz w:val="24"/>
          <w:szCs w:val="24"/>
        </w:rPr>
        <w:t>•</w:t>
      </w:r>
      <w:r w:rsidRPr="00EF2467">
        <w:rPr>
          <w:rFonts w:ascii="Times New Roman" w:hAnsi="Times New Roman" w:cs="Times New Roman"/>
          <w:sz w:val="24"/>
          <w:szCs w:val="24"/>
        </w:rPr>
        <w:tab/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EF2467" w:rsidRPr="00EF2467" w:rsidRDefault="00EF2467" w:rsidP="00EF2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467">
        <w:rPr>
          <w:rFonts w:ascii="Times New Roman" w:hAnsi="Times New Roman" w:cs="Times New Roman"/>
          <w:sz w:val="24"/>
          <w:szCs w:val="24"/>
        </w:rPr>
        <w:t>•</w:t>
      </w:r>
      <w:r w:rsidRPr="00EF2467">
        <w:rPr>
          <w:rFonts w:ascii="Times New Roman" w:hAnsi="Times New Roman" w:cs="Times New Roman"/>
          <w:sz w:val="24"/>
          <w:szCs w:val="24"/>
        </w:rPr>
        <w:tab/>
        <w:t>опознавать языковые единицы, проводить различные виды их анализа;</w:t>
      </w:r>
    </w:p>
    <w:p w:rsidR="00EF2467" w:rsidRPr="00EF2467" w:rsidRDefault="00EF2467" w:rsidP="00EF2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467">
        <w:rPr>
          <w:rFonts w:ascii="Times New Roman" w:hAnsi="Times New Roman" w:cs="Times New Roman"/>
          <w:sz w:val="24"/>
          <w:szCs w:val="24"/>
        </w:rPr>
        <w:t>•</w:t>
      </w:r>
      <w:r w:rsidRPr="00EF2467">
        <w:rPr>
          <w:rFonts w:ascii="Times New Roman" w:hAnsi="Times New Roman" w:cs="Times New Roman"/>
          <w:sz w:val="24"/>
          <w:szCs w:val="24"/>
        </w:rPr>
        <w:tab/>
        <w:t>объяснять с помощью словаря значение слов с национально-культурным компонентом;</w:t>
      </w:r>
    </w:p>
    <w:p w:rsidR="00EF2467" w:rsidRPr="00EF2467" w:rsidRDefault="00EF2467" w:rsidP="00EF246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F2467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F2467">
        <w:rPr>
          <w:rFonts w:ascii="Times New Roman" w:hAnsi="Times New Roman" w:cs="Times New Roman"/>
          <w:sz w:val="24"/>
          <w:szCs w:val="24"/>
        </w:rPr>
        <w:t xml:space="preserve"> и чтение:</w:t>
      </w:r>
    </w:p>
    <w:p w:rsidR="00EF2467" w:rsidRPr="00EF2467" w:rsidRDefault="00EF2467" w:rsidP="00EF2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46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F2467">
        <w:rPr>
          <w:rFonts w:ascii="Times New Roman" w:hAnsi="Times New Roman" w:cs="Times New Roman"/>
          <w:sz w:val="24"/>
          <w:szCs w:val="24"/>
        </w:rPr>
        <w:tab/>
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EF2467" w:rsidRPr="00EF2467" w:rsidRDefault="00EF2467" w:rsidP="00EF2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467">
        <w:rPr>
          <w:rFonts w:ascii="Times New Roman" w:hAnsi="Times New Roman" w:cs="Times New Roman"/>
          <w:sz w:val="24"/>
          <w:szCs w:val="24"/>
        </w:rPr>
        <w:t>•</w:t>
      </w:r>
      <w:r w:rsidRPr="00EF2467">
        <w:rPr>
          <w:rFonts w:ascii="Times New Roman" w:hAnsi="Times New Roman" w:cs="Times New Roman"/>
          <w:sz w:val="24"/>
          <w:szCs w:val="24"/>
        </w:rPr>
        <w:tab/>
        <w:t>читать тексты разных стилей и жанров; владеть разными видами чтения (изучающим, ознакомительным, просмотровым);</w:t>
      </w:r>
    </w:p>
    <w:p w:rsidR="00EF2467" w:rsidRPr="00EF2467" w:rsidRDefault="00EF2467" w:rsidP="00EF2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467">
        <w:rPr>
          <w:rFonts w:ascii="Times New Roman" w:hAnsi="Times New Roman" w:cs="Times New Roman"/>
          <w:sz w:val="24"/>
          <w:szCs w:val="24"/>
        </w:rPr>
        <w:t>•</w:t>
      </w:r>
      <w:r w:rsidRPr="00EF2467">
        <w:rPr>
          <w:rFonts w:ascii="Times New Roman" w:hAnsi="Times New Roman" w:cs="Times New Roman"/>
          <w:sz w:val="24"/>
          <w:szCs w:val="24"/>
        </w:rPr>
        <w:tab/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EF2467" w:rsidRPr="00EF2467" w:rsidRDefault="00EF2467" w:rsidP="00EF2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467">
        <w:rPr>
          <w:rFonts w:ascii="Times New Roman" w:hAnsi="Times New Roman" w:cs="Times New Roman"/>
          <w:sz w:val="24"/>
          <w:szCs w:val="24"/>
        </w:rPr>
        <w:t>говорение и письмо:</w:t>
      </w:r>
    </w:p>
    <w:p w:rsidR="00EF2467" w:rsidRPr="00EF2467" w:rsidRDefault="00EF2467" w:rsidP="00EF2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467">
        <w:rPr>
          <w:rFonts w:ascii="Times New Roman" w:hAnsi="Times New Roman" w:cs="Times New Roman"/>
          <w:sz w:val="24"/>
          <w:szCs w:val="24"/>
        </w:rPr>
        <w:t>•</w:t>
      </w:r>
      <w:r w:rsidRPr="00EF2467">
        <w:rPr>
          <w:rFonts w:ascii="Times New Roman" w:hAnsi="Times New Roman" w:cs="Times New Roman"/>
          <w:sz w:val="24"/>
          <w:szCs w:val="24"/>
        </w:rPr>
        <w:tab/>
        <w:t>воспроизводить текст с заданной степенью свернутости (план, пересказ, изложение, конспект);</w:t>
      </w:r>
    </w:p>
    <w:p w:rsidR="00EF2467" w:rsidRPr="00EF2467" w:rsidRDefault="00EF2467" w:rsidP="00EF246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F2467">
        <w:rPr>
          <w:rFonts w:ascii="Times New Roman" w:hAnsi="Times New Roman" w:cs="Times New Roman"/>
          <w:sz w:val="24"/>
          <w:szCs w:val="24"/>
        </w:rPr>
        <w:t>•</w:t>
      </w:r>
      <w:r w:rsidRPr="00EF2467">
        <w:rPr>
          <w:rFonts w:ascii="Times New Roman" w:hAnsi="Times New Roman" w:cs="Times New Roman"/>
          <w:sz w:val="24"/>
          <w:szCs w:val="24"/>
        </w:rPr>
        <w:tab/>
        <w:t xml:space="preserve">создавать тексты различных стилей и жанров (отзыв, аннотацию, реферат, выступление, письмо, расписку, заявление); </w:t>
      </w:r>
      <w:proofErr w:type="gramEnd"/>
    </w:p>
    <w:p w:rsidR="00EF2467" w:rsidRPr="00EF2467" w:rsidRDefault="00EF2467" w:rsidP="00EF2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467">
        <w:rPr>
          <w:rFonts w:ascii="Times New Roman" w:hAnsi="Times New Roman" w:cs="Times New Roman"/>
          <w:sz w:val="24"/>
          <w:szCs w:val="24"/>
        </w:rPr>
        <w:t>•</w:t>
      </w:r>
      <w:r w:rsidRPr="00EF2467">
        <w:rPr>
          <w:rFonts w:ascii="Times New Roman" w:hAnsi="Times New Roman" w:cs="Times New Roman"/>
          <w:sz w:val="24"/>
          <w:szCs w:val="24"/>
        </w:rPr>
        <w:tab/>
        <w:t>осуществлять выбор и организацию языковых сре</w:t>
      </w:r>
      <w:proofErr w:type="gramStart"/>
      <w:r w:rsidRPr="00EF2467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EF2467">
        <w:rPr>
          <w:rFonts w:ascii="Times New Roman" w:hAnsi="Times New Roman" w:cs="Times New Roman"/>
          <w:sz w:val="24"/>
          <w:szCs w:val="24"/>
        </w:rPr>
        <w:t xml:space="preserve">оответствии с темой, целями, сферой и ситуацией общения; </w:t>
      </w:r>
    </w:p>
    <w:p w:rsidR="00EF2467" w:rsidRPr="00EF2467" w:rsidRDefault="00EF2467" w:rsidP="00EF2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467">
        <w:rPr>
          <w:rFonts w:ascii="Times New Roman" w:hAnsi="Times New Roman" w:cs="Times New Roman"/>
          <w:sz w:val="24"/>
          <w:szCs w:val="24"/>
        </w:rPr>
        <w:t>•</w:t>
      </w:r>
      <w:r w:rsidRPr="00EF2467">
        <w:rPr>
          <w:rFonts w:ascii="Times New Roman" w:hAnsi="Times New Roman" w:cs="Times New Roman"/>
          <w:sz w:val="24"/>
          <w:szCs w:val="24"/>
        </w:rPr>
        <w:tab/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EF2467" w:rsidRPr="00EF2467" w:rsidRDefault="00EF2467" w:rsidP="00EF2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467">
        <w:rPr>
          <w:rFonts w:ascii="Times New Roman" w:hAnsi="Times New Roman" w:cs="Times New Roman"/>
          <w:sz w:val="24"/>
          <w:szCs w:val="24"/>
        </w:rPr>
        <w:t>•</w:t>
      </w:r>
      <w:r w:rsidRPr="00EF2467">
        <w:rPr>
          <w:rFonts w:ascii="Times New Roman" w:hAnsi="Times New Roman" w:cs="Times New Roman"/>
          <w:sz w:val="24"/>
          <w:szCs w:val="24"/>
        </w:rPr>
        <w:tab/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EF2467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EF2467">
        <w:rPr>
          <w:rFonts w:ascii="Times New Roman" w:hAnsi="Times New Roman" w:cs="Times New Roman"/>
          <w:sz w:val="24"/>
          <w:szCs w:val="24"/>
        </w:rPr>
        <w:t>, услышанному, увиденному;</w:t>
      </w:r>
    </w:p>
    <w:p w:rsidR="00EF2467" w:rsidRPr="00EF2467" w:rsidRDefault="00EF2467" w:rsidP="00EF2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467">
        <w:rPr>
          <w:rFonts w:ascii="Times New Roman" w:hAnsi="Times New Roman" w:cs="Times New Roman"/>
          <w:sz w:val="24"/>
          <w:szCs w:val="24"/>
        </w:rPr>
        <w:t>•</w:t>
      </w:r>
      <w:r w:rsidRPr="00EF2467">
        <w:rPr>
          <w:rFonts w:ascii="Times New Roman" w:hAnsi="Times New Roman" w:cs="Times New Roman"/>
          <w:sz w:val="24"/>
          <w:szCs w:val="24"/>
        </w:rPr>
        <w:tab/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EF2467" w:rsidRPr="00EF2467" w:rsidRDefault="00EF2467" w:rsidP="00EF2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467">
        <w:rPr>
          <w:rFonts w:ascii="Times New Roman" w:hAnsi="Times New Roman" w:cs="Times New Roman"/>
          <w:sz w:val="24"/>
          <w:szCs w:val="24"/>
        </w:rPr>
        <w:t>•</w:t>
      </w:r>
      <w:r w:rsidRPr="00EF2467">
        <w:rPr>
          <w:rFonts w:ascii="Times New Roman" w:hAnsi="Times New Roman" w:cs="Times New Roman"/>
          <w:sz w:val="24"/>
          <w:szCs w:val="24"/>
        </w:rPr>
        <w:tab/>
        <w:t>соблюдать в практике письма основные правила орфографии и пунктуации;</w:t>
      </w:r>
    </w:p>
    <w:p w:rsidR="00EF2467" w:rsidRPr="00EF2467" w:rsidRDefault="00EF2467" w:rsidP="00EF2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467">
        <w:rPr>
          <w:rFonts w:ascii="Times New Roman" w:hAnsi="Times New Roman" w:cs="Times New Roman"/>
          <w:sz w:val="24"/>
          <w:szCs w:val="24"/>
        </w:rPr>
        <w:t>•</w:t>
      </w:r>
      <w:r w:rsidRPr="00EF2467">
        <w:rPr>
          <w:rFonts w:ascii="Times New Roman" w:hAnsi="Times New Roman" w:cs="Times New Roman"/>
          <w:sz w:val="24"/>
          <w:szCs w:val="24"/>
        </w:rPr>
        <w:tab/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EF2467" w:rsidRPr="00EF2467" w:rsidRDefault="00EF2467" w:rsidP="00EF2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467">
        <w:rPr>
          <w:rFonts w:ascii="Times New Roman" w:hAnsi="Times New Roman" w:cs="Times New Roman"/>
          <w:sz w:val="24"/>
          <w:szCs w:val="24"/>
        </w:rPr>
        <w:t>•</w:t>
      </w:r>
      <w:r w:rsidRPr="00EF2467">
        <w:rPr>
          <w:rFonts w:ascii="Times New Roman" w:hAnsi="Times New Roman" w:cs="Times New Roman"/>
          <w:sz w:val="24"/>
          <w:szCs w:val="24"/>
        </w:rPr>
        <w:tab/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EF2467" w:rsidRPr="00EF2467" w:rsidRDefault="00EF2467" w:rsidP="00EF2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467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F246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F2467">
        <w:rPr>
          <w:rFonts w:ascii="Times New Roman" w:hAnsi="Times New Roman" w:cs="Times New Roman"/>
          <w:sz w:val="24"/>
          <w:szCs w:val="24"/>
        </w:rPr>
        <w:t>:</w:t>
      </w:r>
    </w:p>
    <w:p w:rsidR="00EF2467" w:rsidRPr="00EF2467" w:rsidRDefault="00EF2467" w:rsidP="00EF2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467">
        <w:rPr>
          <w:rFonts w:ascii="Times New Roman" w:hAnsi="Times New Roman" w:cs="Times New Roman"/>
          <w:sz w:val="24"/>
          <w:szCs w:val="24"/>
        </w:rPr>
        <w:t>•</w:t>
      </w:r>
      <w:r w:rsidRPr="00EF2467">
        <w:rPr>
          <w:rFonts w:ascii="Times New Roman" w:hAnsi="Times New Roman" w:cs="Times New Roman"/>
          <w:sz w:val="24"/>
          <w:szCs w:val="24"/>
        </w:rPr>
        <w:tab/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EF2467" w:rsidRPr="00EF2467" w:rsidRDefault="00EF2467" w:rsidP="00EF2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467">
        <w:rPr>
          <w:rFonts w:ascii="Times New Roman" w:hAnsi="Times New Roman" w:cs="Times New Roman"/>
          <w:sz w:val="24"/>
          <w:szCs w:val="24"/>
        </w:rPr>
        <w:t>•</w:t>
      </w:r>
      <w:r w:rsidRPr="00EF2467">
        <w:rPr>
          <w:rFonts w:ascii="Times New Roman" w:hAnsi="Times New Roman" w:cs="Times New Roman"/>
          <w:sz w:val="24"/>
          <w:szCs w:val="24"/>
        </w:rPr>
        <w:tab/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EF2467" w:rsidRPr="00EF2467" w:rsidRDefault="00EF2467" w:rsidP="00EF2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467">
        <w:rPr>
          <w:rFonts w:ascii="Times New Roman" w:hAnsi="Times New Roman" w:cs="Times New Roman"/>
          <w:sz w:val="24"/>
          <w:szCs w:val="24"/>
        </w:rPr>
        <w:t>•</w:t>
      </w:r>
      <w:r w:rsidRPr="00EF2467">
        <w:rPr>
          <w:rFonts w:ascii="Times New Roman" w:hAnsi="Times New Roman" w:cs="Times New Roman"/>
          <w:sz w:val="24"/>
          <w:szCs w:val="24"/>
        </w:rPr>
        <w:tab/>
        <w:t>удовлетворения коммуникативных потребностей в учебных, бытовых, социально-культурных ситуациях общения;</w:t>
      </w:r>
    </w:p>
    <w:p w:rsidR="00EF2467" w:rsidRPr="00EF2467" w:rsidRDefault="00EF2467" w:rsidP="00EF2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467">
        <w:rPr>
          <w:rFonts w:ascii="Times New Roman" w:hAnsi="Times New Roman" w:cs="Times New Roman"/>
          <w:sz w:val="24"/>
          <w:szCs w:val="24"/>
        </w:rPr>
        <w:t>•</w:t>
      </w:r>
      <w:r w:rsidRPr="00EF2467">
        <w:rPr>
          <w:rFonts w:ascii="Times New Roman" w:hAnsi="Times New Roman" w:cs="Times New Roman"/>
          <w:sz w:val="24"/>
          <w:szCs w:val="24"/>
        </w:rPr>
        <w:tab/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EF2467" w:rsidRPr="00EF2467" w:rsidRDefault="00EF2467" w:rsidP="00EF2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467">
        <w:rPr>
          <w:rFonts w:ascii="Times New Roman" w:hAnsi="Times New Roman" w:cs="Times New Roman"/>
          <w:sz w:val="24"/>
          <w:szCs w:val="24"/>
        </w:rPr>
        <w:t>•</w:t>
      </w:r>
      <w:r w:rsidRPr="00EF2467">
        <w:rPr>
          <w:rFonts w:ascii="Times New Roman" w:hAnsi="Times New Roman" w:cs="Times New Roman"/>
          <w:sz w:val="24"/>
          <w:szCs w:val="24"/>
        </w:rPr>
        <w:tab/>
        <w:t>использования родного языка как средства получения знаний по другим учебным предметам и продолжения образования.</w:t>
      </w:r>
    </w:p>
    <w:p w:rsidR="00EF2467" w:rsidRDefault="00EF2467"/>
    <w:sectPr w:rsidR="00EF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C3F"/>
    <w:multiLevelType w:val="hybridMultilevel"/>
    <w:tmpl w:val="F51E0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0C"/>
    <w:rsid w:val="004F04B2"/>
    <w:rsid w:val="005F3639"/>
    <w:rsid w:val="00602D5D"/>
    <w:rsid w:val="00D2600C"/>
    <w:rsid w:val="00E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4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 №29</cp:lastModifiedBy>
  <cp:revision>2</cp:revision>
  <dcterms:created xsi:type="dcterms:W3CDTF">2019-01-14T11:49:00Z</dcterms:created>
  <dcterms:modified xsi:type="dcterms:W3CDTF">2019-01-14T11:49:00Z</dcterms:modified>
</cp:coreProperties>
</file>